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9F0D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様式第８号（第１２条関係）</w:t>
      </w:r>
    </w:p>
    <w:p w14:paraId="4ACCAF1B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　　　　　　　　　　　　　　　　　　　　　　　年　　月　　日</w:t>
      </w:r>
    </w:p>
    <w:p w14:paraId="2966828A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5CAAB8E7" w14:textId="77777777" w:rsidR="009C5C10" w:rsidRDefault="00000000">
      <w:pPr>
        <w:spacing w:line="531" w:lineRule="exact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越知町長　様</w:t>
      </w:r>
    </w:p>
    <w:p w14:paraId="1C846EC8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　　</w:t>
      </w:r>
    </w:p>
    <w:p w14:paraId="1F9AA19C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　　</w:t>
      </w:r>
    </w:p>
    <w:p w14:paraId="0A36A4EF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申請者　住　所</w:t>
      </w:r>
    </w:p>
    <w:p w14:paraId="6D620E55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      氏　名   　　　　　　　　          ㊞</w:t>
      </w:r>
    </w:p>
    <w:p w14:paraId="65CCC4D8" w14:textId="70344CFB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　　　　　　　　　</w:t>
      </w:r>
      <w:r w:rsidR="006D2B53"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 電話番号</w:t>
      </w:r>
    </w:p>
    <w:p w14:paraId="7BA876F2" w14:textId="77777777" w:rsidR="009C5C10" w:rsidRDefault="00000000">
      <w:pPr>
        <w:spacing w:line="531" w:lineRule="exact"/>
        <w:ind w:firstLineChars="700" w:firstLine="1848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越知町住宅用太陽光発電設備等導入補助金事業により</w:t>
      </w:r>
    </w:p>
    <w:p w14:paraId="08E81203" w14:textId="77777777" w:rsidR="009C5C10" w:rsidRDefault="00000000">
      <w:pPr>
        <w:spacing w:line="531" w:lineRule="exact"/>
        <w:ind w:firstLineChars="700" w:firstLine="1848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取得した財産の処分に関する承認申請書</w:t>
      </w:r>
    </w:p>
    <w:p w14:paraId="4A07A660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22868DF0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越知町住宅用太陽光発電設備等導入補助金交付要綱第１２条の規定により、下記のとおり財産処分の承認を申請します。</w:t>
      </w:r>
    </w:p>
    <w:p w14:paraId="1EFFFA98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5D3D5ADB" w14:textId="77777777" w:rsidR="009C5C10" w:rsidRDefault="00000000">
      <w:pPr>
        <w:jc w:val="center"/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記</w:t>
      </w:r>
    </w:p>
    <w:p w14:paraId="15D361E5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695F5BF7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１　交付決定番号</w:t>
      </w:r>
    </w:p>
    <w:p w14:paraId="0A580167" w14:textId="77777777" w:rsidR="009C5C10" w:rsidRDefault="009C5C1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</w:p>
    <w:p w14:paraId="6D3A8AC2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２　処分の方法　該当する項目を○で囲むこと。</w:t>
      </w:r>
    </w:p>
    <w:p w14:paraId="79EA131C" w14:textId="77777777" w:rsidR="009C5C10" w:rsidRDefault="00000000">
      <w:pPr>
        <w:rPr>
          <w:rFonts w:ascii="HGPｺﾞｼｯｸM" w:eastAsia="HGPｺﾞｼｯｸM" w:hAnsi="HGPｺﾞｼｯｸM"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売却　譲渡　交換　貸与　担保　廃棄　その他（　　　　　　　　　　　　　　　　　　　）</w:t>
      </w:r>
    </w:p>
    <w:p w14:paraId="23EC02E6" w14:textId="77777777" w:rsidR="009C5C10" w:rsidRDefault="009C5C1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</w:p>
    <w:p w14:paraId="3037F06C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３　処分の時期　　　　　　　　年　　　月　　　日から</w:t>
      </w:r>
    </w:p>
    <w:p w14:paraId="6D0F21EB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 xml:space="preserve">　　　　　　　　　　　　 　　 　　年　　　月　　　日まで</w:t>
      </w:r>
    </w:p>
    <w:p w14:paraId="78952788" w14:textId="77777777" w:rsidR="009C5C10" w:rsidRDefault="009C5C1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</w:p>
    <w:p w14:paraId="0D1A93A8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４　処分の理由</w:t>
      </w:r>
    </w:p>
    <w:p w14:paraId="4F9F4243" w14:textId="77777777" w:rsidR="009C5C10" w:rsidRDefault="009C5C1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</w:p>
    <w:p w14:paraId="2BBDE0F4" w14:textId="77777777" w:rsidR="009C5C10" w:rsidRDefault="00000000">
      <w:pPr>
        <w:rPr>
          <w:rFonts w:ascii="HGPｺﾞｼｯｸM" w:eastAsia="HGPｺﾞｼｯｸM" w:hAnsi="HGPｺﾞｼｯｸM"/>
          <w:strike/>
          <w:color w:val="auto"/>
          <w:sz w:val="22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2"/>
          <w:shd w:val="clear" w:color="auto" w:fill="FFFFFF"/>
        </w:rPr>
        <w:t>５　処分の条件（処分することによって収益がある場合は、その額を記載すること。）</w:t>
      </w:r>
    </w:p>
    <w:sectPr w:rsidR="009C5C10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3" w:footer="0" w:gutter="0"/>
      <w:cols w:space="720"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6A7C" w14:textId="77777777" w:rsidR="00A26886" w:rsidRDefault="00A26886">
      <w:r>
        <w:separator/>
      </w:r>
    </w:p>
  </w:endnote>
  <w:endnote w:type="continuationSeparator" w:id="0">
    <w:p w14:paraId="058F920A" w14:textId="77777777" w:rsidR="00A26886" w:rsidRDefault="00A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622D" w14:textId="77777777" w:rsidR="00A26886" w:rsidRDefault="00A26886">
      <w:r>
        <w:separator/>
      </w:r>
    </w:p>
  </w:footnote>
  <w:footnote w:type="continuationSeparator" w:id="0">
    <w:p w14:paraId="74D6E06F" w14:textId="77777777" w:rsidR="00A26886" w:rsidRDefault="00A2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oNotTrackMoves/>
  <w:defaultTabStop w:val="980"/>
  <w:hyphenationZone w:val="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10"/>
    <w:rsid w:val="006D2B53"/>
    <w:rsid w:val="009C5C10"/>
    <w:rsid w:val="00A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BDEE7"/>
  <w15:chartTrackingRefBased/>
  <w15:docId w15:val="{D67B06B4-1D21-4A9A-855C-199C38A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壬生 博文</cp:lastModifiedBy>
  <cp:revision>1</cp:revision>
  <cp:lastPrinted>2024-06-17T04:44:00Z</cp:lastPrinted>
  <dcterms:created xsi:type="dcterms:W3CDTF">2024-07-04T05:28:00Z</dcterms:created>
  <dcterms:modified xsi:type="dcterms:W3CDTF">2024-07-04T05:29:00Z</dcterms:modified>
</cp:coreProperties>
</file>